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Dodatna nastava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.- PN</w:t>
      </w: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Layout w:type="fixed"/>
        <w:tblLook w:val="0000"/>
      </w:tblPr>
      <w:tblGrid>
        <w:gridCol w:w="2955"/>
        <w:gridCol w:w="1350"/>
        <w:gridCol w:w="5100"/>
        <w:tblGridChange w:id="0">
          <w:tblGrid>
            <w:gridCol w:w="2955"/>
            <w:gridCol w:w="1350"/>
            <w:gridCol w:w="5100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PREZIME  I IME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RAZRED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TERMIN  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Branković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8.a,b,c,d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spacing w:after="160" w:before="24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 14:25 - 15:10, učionica broj 9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Alen Polović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7.a,b,c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spacing w:after="160" w:before="24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15:15 - 16:00, učionica 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Mislav Pavletić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 b, c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 b, c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 b, c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8.c, d</w:t>
            </w:r>
          </w:p>
          <w:p w:rsidR="00000000" w:rsidDel="00000000" w:rsidP="00000000" w:rsidRDefault="00000000" w:rsidRPr="00000000" w14:paraId="00000010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Četvrtak, 16.05 - 16.50h, učionica 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Dijana Grbaš Jakšić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Četvrtkom 16.05 - 16.50, učionica br. 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Leško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6.a,b,c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Petak, 13:35 - 14:20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Julija Vejić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Srijedom, od 14.25 do 15.10 učionica br. 14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Vinka Marić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a,b,c,d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Petkom od 17:45 do 18:30, učionica br. 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Biljana Bičanić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a, b, c,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Svaki drugi četvrtak u 15:15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Željka Tusić, informatika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i 6. razredi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16.05 - 16.50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Matijević Mario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5.a,b,c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16:55 - 17:40, učionica br. 15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Matijević Mario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6.a,b,c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Četvrtak 13:35 - 14:20, učionica br. 15</w:t>
            </w:r>
          </w:p>
        </w:tc>
      </w:tr>
      <w:tr>
        <w:trPr>
          <w:cantSplit w:val="0"/>
          <w:trHeight w:val="336.972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Zrinka Dičak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8.d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13:35 - 14:20 učionica br 5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Dorja Ružić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ABCD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16:05 - 16:50, učionica 4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Žderić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8.abcd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Četvrtkom 8. sat (14.25-15.10), učionica 16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GordanaTomić Šušnjara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8.abcd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8. sat (14.25-15.10), učionica 16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Žderić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7.abc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Petkom, 0. sat (7.15-8.00), učionica 16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Sunčica Ninčević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15:15 - 16:00, učionica br. 2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Natalija Kolenc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Petkom 16:05-16:50 u učionici 4</w:t>
            </w:r>
          </w:p>
        </w:tc>
      </w:tr>
    </w:tbl>
    <w:p w:rsidR="00000000" w:rsidDel="00000000" w:rsidP="00000000" w:rsidRDefault="00000000" w:rsidRPr="00000000" w14:paraId="00000040">
      <w:pPr>
        <w:spacing w:after="20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ilnaslova4">
    <w:name w:val="Stil naslova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top"/>
      <w:outlineLvl w:val="3"/>
    </w:pPr>
    <w:rPr>
      <w:rFonts w:ascii="Arial" w:cs="Arial" w:eastAsia="Times New Roman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hr-H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Zadanifontodlomka">
    <w:name w:val="Zadani font odlomka"/>
    <w:next w:val="Zadanifontodlomk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aslov4Char">
    <w:name w:val="Naslov 4 Char"/>
    <w:next w:val="Naslov4Char"/>
    <w:autoRedefine w:val="0"/>
    <w:hidden w:val="0"/>
    <w:qFormat w:val="0"/>
    <w:rPr>
      <w:rFonts w:ascii="Arial" w:cs="Arial" w:eastAsia="Times New Roman" w:hAnsi="Arial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Internetskapoveznica">
    <w:name w:val="Internetska poveznica"/>
    <w:next w:val="Internetskapoveznica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paragraph" w:styleId="Stilnaslova">
    <w:name w:val="Stil naslova"/>
    <w:basedOn w:val="Normal"/>
    <w:next w:val="Tijeloteksta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hr-HR"/>
    </w:rPr>
  </w:style>
  <w:style w:type="paragraph" w:styleId="Tijeloteksta">
    <w:name w:val="Tijelo teksta"/>
    <w:basedOn w:val="Normal"/>
    <w:next w:val="Tijeloteksta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List">
    <w:name w:val="List"/>
    <w:basedOn w:val="Tijeloteksta"/>
    <w:next w:val="Lis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Opiselementa">
    <w:name w:val="Opis elementa"/>
    <w:basedOn w:val="Normal"/>
    <w:next w:val="Opiselement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hr-HR"/>
    </w:rPr>
  </w:style>
  <w:style w:type="paragraph" w:styleId="Indeks">
    <w:name w:val="Indeks"/>
    <w:basedOn w:val="Normal"/>
    <w:next w:val="Indeks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adržajitablice">
    <w:name w:val="Sadržaji tablice"/>
    <w:basedOn w:val="Normal"/>
    <w:next w:val="Sadržajitablice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Naslovtablice">
    <w:name w:val="Naslov tablice"/>
    <w:basedOn w:val="Sadržajitablice"/>
    <w:next w:val="Naslovtablice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cs="Times New Roman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ZIfoJgsxPRRXCwC7nT8knjtQOQ==">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2019-09-12T11:51:00Z</dcterms:created>
  <dc:creator>Škola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